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A" w:rsidRPr="000B33C7" w:rsidRDefault="009842CC" w:rsidP="0004556D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3C7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87797D" w:rsidRPr="000B33C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3F3150" w:rsidRPr="000B33C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F60D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132D8A" w:rsidRPr="000B33C7">
        <w:rPr>
          <w:rFonts w:ascii="Times New Roman" w:hAnsi="Times New Roman" w:cs="Times New Roman"/>
          <w:color w:val="auto"/>
          <w:sz w:val="28"/>
          <w:szCs w:val="28"/>
        </w:rPr>
        <w:t xml:space="preserve"> Всероссийская конференция</w:t>
      </w:r>
    </w:p>
    <w:p w:rsidR="00B350FF" w:rsidRPr="000B33C7" w:rsidRDefault="00B350FF" w:rsidP="00951BE2">
      <w:pPr>
        <w:pStyle w:val="HTML"/>
        <w:tabs>
          <w:tab w:val="clear" w:pos="2748"/>
          <w:tab w:val="left" w:pos="0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B33C7">
        <w:rPr>
          <w:rFonts w:ascii="Times New Roman" w:hAnsi="Times New Roman"/>
          <w:b/>
          <w:i/>
          <w:sz w:val="28"/>
          <w:szCs w:val="28"/>
          <w:lang w:val="ru-RU"/>
        </w:rPr>
        <w:t>с международным участием</w:t>
      </w:r>
    </w:p>
    <w:p w:rsidR="00132D8A" w:rsidRPr="000B33C7" w:rsidRDefault="00132D8A" w:rsidP="00132D8A">
      <w:pPr>
        <w:pStyle w:val="HTML"/>
        <w:tabs>
          <w:tab w:val="clear" w:pos="2748"/>
          <w:tab w:val="left" w:pos="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33C7">
        <w:rPr>
          <w:rFonts w:ascii="Times New Roman" w:hAnsi="Times New Roman"/>
          <w:b/>
          <w:i/>
          <w:sz w:val="28"/>
          <w:szCs w:val="28"/>
        </w:rPr>
        <w:t>«Каучук и Резина – 201</w:t>
      </w:r>
      <w:r w:rsidR="00EF60D3" w:rsidRPr="00EF60D3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Pr="000B33C7">
        <w:rPr>
          <w:rFonts w:ascii="Times New Roman" w:hAnsi="Times New Roman"/>
          <w:b/>
          <w:i/>
          <w:sz w:val="28"/>
          <w:szCs w:val="28"/>
        </w:rPr>
        <w:t>: традиции и новации»</w:t>
      </w:r>
    </w:p>
    <w:p w:rsidR="00132D8A" w:rsidRDefault="00132D8A" w:rsidP="00170194">
      <w:pPr>
        <w:pStyle w:val="HTML"/>
        <w:tabs>
          <w:tab w:val="clear" w:pos="2748"/>
          <w:tab w:val="left" w:pos="0"/>
        </w:tabs>
        <w:ind w:firstLine="70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9"/>
      </w:tblGrid>
      <w:tr w:rsidR="002B7A37" w:rsidTr="002B7A37">
        <w:tc>
          <w:tcPr>
            <w:tcW w:w="4818" w:type="dxa"/>
          </w:tcPr>
          <w:p w:rsidR="002B7A37" w:rsidRDefault="00EF60D3" w:rsidP="00EF60D3">
            <w:pPr>
              <w:pStyle w:val="HTML"/>
              <w:tabs>
                <w:tab w:val="clear" w:pos="2748"/>
                <w:tab w:val="left" w:pos="0"/>
              </w:tabs>
              <w:ind w:firstLine="17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25</w:t>
            </w:r>
            <w:r w:rsidR="002B7A37" w:rsidRPr="000B33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января</w:t>
            </w:r>
            <w:r w:rsidR="002B7A37" w:rsidRPr="000B33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8</w:t>
            </w:r>
            <w:r w:rsidR="002B7A37" w:rsidRPr="000B33C7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 </w:t>
            </w:r>
            <w:r w:rsidR="002B7A37" w:rsidRPr="000B33C7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г</w:t>
            </w:r>
            <w:r w:rsidR="002B7A37" w:rsidRPr="000B33C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821" w:type="dxa"/>
          </w:tcPr>
          <w:p w:rsidR="002B7A37" w:rsidRDefault="002B7A37" w:rsidP="002B7A37">
            <w:pPr>
              <w:pStyle w:val="HTML"/>
              <w:tabs>
                <w:tab w:val="clear" w:pos="2748"/>
                <w:tab w:val="clear" w:pos="4580"/>
                <w:tab w:val="left" w:pos="0"/>
                <w:tab w:val="left" w:pos="4430"/>
              </w:tabs>
              <w:ind w:right="175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B33C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ПРЕСС-РЕЛИЗ</w:t>
            </w:r>
            <w:r w:rsidR="00FD1A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№1</w:t>
            </w:r>
          </w:p>
        </w:tc>
      </w:tr>
    </w:tbl>
    <w:p w:rsidR="002B7A37" w:rsidRPr="000B33C7" w:rsidRDefault="002B7A37" w:rsidP="002B7A37">
      <w:pPr>
        <w:pStyle w:val="HTML"/>
        <w:tabs>
          <w:tab w:val="clear" w:pos="2748"/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7A37" w:rsidRPr="00073318" w:rsidRDefault="003F3150" w:rsidP="00073318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318">
        <w:rPr>
          <w:bCs/>
          <w:sz w:val="26"/>
          <w:szCs w:val="26"/>
        </w:rPr>
        <w:t>25</w:t>
      </w:r>
      <w:r w:rsidR="009842CC" w:rsidRPr="00073318">
        <w:rPr>
          <w:bCs/>
          <w:sz w:val="26"/>
          <w:szCs w:val="26"/>
        </w:rPr>
        <w:t xml:space="preserve"> – 2</w:t>
      </w:r>
      <w:r w:rsidRPr="00073318">
        <w:rPr>
          <w:bCs/>
          <w:sz w:val="26"/>
          <w:szCs w:val="26"/>
        </w:rPr>
        <w:t>6</w:t>
      </w:r>
      <w:r w:rsidR="002027B7" w:rsidRPr="00073318">
        <w:rPr>
          <w:bCs/>
          <w:sz w:val="26"/>
          <w:szCs w:val="26"/>
        </w:rPr>
        <w:t xml:space="preserve"> апреля 201</w:t>
      </w:r>
      <w:r w:rsidR="00FD1AE7" w:rsidRPr="00073318">
        <w:rPr>
          <w:bCs/>
          <w:sz w:val="26"/>
          <w:szCs w:val="26"/>
        </w:rPr>
        <w:t>8</w:t>
      </w:r>
      <w:r w:rsidR="007A7A32" w:rsidRPr="00073318">
        <w:rPr>
          <w:bCs/>
          <w:sz w:val="26"/>
          <w:szCs w:val="26"/>
          <w:lang w:val="en-US"/>
        </w:rPr>
        <w:t> </w:t>
      </w:r>
      <w:r w:rsidR="002027B7" w:rsidRPr="00073318">
        <w:rPr>
          <w:bCs/>
          <w:sz w:val="26"/>
          <w:szCs w:val="26"/>
        </w:rPr>
        <w:t xml:space="preserve">г. </w:t>
      </w:r>
      <w:r w:rsidR="002027B7" w:rsidRPr="00073318">
        <w:rPr>
          <w:sz w:val="26"/>
          <w:szCs w:val="26"/>
        </w:rPr>
        <w:t xml:space="preserve">состоится </w:t>
      </w:r>
      <w:r w:rsidR="00B350FF" w:rsidRPr="00073318">
        <w:rPr>
          <w:b/>
          <w:i/>
          <w:sz w:val="26"/>
          <w:szCs w:val="26"/>
          <w:lang w:val="en-US"/>
        </w:rPr>
        <w:t>V</w:t>
      </w:r>
      <w:r w:rsidR="0087797D" w:rsidRPr="00073318">
        <w:rPr>
          <w:b/>
          <w:i/>
          <w:sz w:val="26"/>
          <w:szCs w:val="26"/>
          <w:lang w:val="en-US"/>
        </w:rPr>
        <w:t>I</w:t>
      </w:r>
      <w:r w:rsidRPr="00073318">
        <w:rPr>
          <w:b/>
          <w:i/>
          <w:sz w:val="26"/>
          <w:szCs w:val="26"/>
          <w:lang w:val="en-US"/>
        </w:rPr>
        <w:t>I</w:t>
      </w:r>
      <w:r w:rsidR="00FD1AE7" w:rsidRPr="00073318">
        <w:rPr>
          <w:b/>
          <w:i/>
          <w:sz w:val="26"/>
          <w:szCs w:val="26"/>
          <w:lang w:val="en-US"/>
        </w:rPr>
        <w:t>I</w:t>
      </w:r>
      <w:r w:rsidR="002027B7" w:rsidRPr="00073318">
        <w:rPr>
          <w:b/>
          <w:i/>
          <w:sz w:val="26"/>
          <w:szCs w:val="26"/>
        </w:rPr>
        <w:t xml:space="preserve"> Всероссийская конференция</w:t>
      </w:r>
      <w:r w:rsidR="00B350FF" w:rsidRPr="00073318">
        <w:rPr>
          <w:b/>
          <w:i/>
          <w:sz w:val="26"/>
          <w:szCs w:val="26"/>
        </w:rPr>
        <w:t xml:space="preserve"> с международным участием</w:t>
      </w:r>
      <w:r w:rsidR="002027B7" w:rsidRPr="00073318">
        <w:rPr>
          <w:b/>
          <w:i/>
          <w:sz w:val="26"/>
          <w:szCs w:val="26"/>
        </w:rPr>
        <w:t xml:space="preserve"> «Каучук и Резина – 201</w:t>
      </w:r>
      <w:r w:rsidR="00FD1AE7" w:rsidRPr="00073318">
        <w:rPr>
          <w:b/>
          <w:i/>
          <w:sz w:val="26"/>
          <w:szCs w:val="26"/>
        </w:rPr>
        <w:t>8</w:t>
      </w:r>
      <w:r w:rsidR="002027B7" w:rsidRPr="00073318">
        <w:rPr>
          <w:b/>
          <w:i/>
          <w:sz w:val="26"/>
          <w:szCs w:val="26"/>
        </w:rPr>
        <w:t>: традиции и новаци</w:t>
      </w:r>
      <w:r w:rsidR="004E7032" w:rsidRPr="00073318">
        <w:rPr>
          <w:b/>
          <w:i/>
          <w:sz w:val="26"/>
          <w:szCs w:val="26"/>
        </w:rPr>
        <w:t>и</w:t>
      </w:r>
      <w:r w:rsidR="002027B7" w:rsidRPr="00073318">
        <w:rPr>
          <w:b/>
          <w:i/>
          <w:sz w:val="26"/>
          <w:szCs w:val="26"/>
        </w:rPr>
        <w:t>»</w:t>
      </w:r>
      <w:r w:rsidR="002027B7" w:rsidRPr="00073318">
        <w:rPr>
          <w:sz w:val="26"/>
          <w:szCs w:val="26"/>
        </w:rPr>
        <w:t>.</w:t>
      </w:r>
    </w:p>
    <w:p w:rsidR="002936D3" w:rsidRPr="00073318" w:rsidRDefault="002027B7" w:rsidP="00073318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318">
        <w:rPr>
          <w:sz w:val="26"/>
          <w:szCs w:val="26"/>
        </w:rPr>
        <w:t xml:space="preserve">Эта </w:t>
      </w:r>
      <w:r w:rsidR="006261BB" w:rsidRPr="00073318">
        <w:rPr>
          <w:sz w:val="26"/>
          <w:szCs w:val="26"/>
        </w:rPr>
        <w:t>конференция проводится</w:t>
      </w:r>
      <w:r w:rsidR="004E7032" w:rsidRPr="00073318">
        <w:rPr>
          <w:sz w:val="26"/>
          <w:szCs w:val="26"/>
        </w:rPr>
        <w:t xml:space="preserve"> </w:t>
      </w:r>
      <w:r w:rsidR="006261BB" w:rsidRPr="00073318">
        <w:rPr>
          <w:sz w:val="26"/>
          <w:szCs w:val="26"/>
        </w:rPr>
        <w:t xml:space="preserve">ежегодно и </w:t>
      </w:r>
      <w:r w:rsidR="004E7032" w:rsidRPr="00073318">
        <w:rPr>
          <w:sz w:val="26"/>
          <w:szCs w:val="26"/>
        </w:rPr>
        <w:t xml:space="preserve">из года в год </w:t>
      </w:r>
      <w:r w:rsidR="002B7A37" w:rsidRPr="00073318">
        <w:rPr>
          <w:sz w:val="26"/>
          <w:szCs w:val="26"/>
        </w:rPr>
        <w:t xml:space="preserve">является </w:t>
      </w:r>
      <w:r w:rsidR="004E7032" w:rsidRPr="00073318">
        <w:rPr>
          <w:sz w:val="26"/>
          <w:szCs w:val="26"/>
        </w:rPr>
        <w:t xml:space="preserve">ключевым событием деловой </w:t>
      </w:r>
      <w:r w:rsidR="00B522BB" w:rsidRPr="00073318">
        <w:rPr>
          <w:sz w:val="26"/>
          <w:szCs w:val="26"/>
        </w:rPr>
        <w:t>программы международной</w:t>
      </w:r>
      <w:r w:rsidR="006261BB" w:rsidRPr="00073318">
        <w:rPr>
          <w:sz w:val="26"/>
          <w:szCs w:val="26"/>
        </w:rPr>
        <w:t xml:space="preserve"> специализированной </w:t>
      </w:r>
      <w:r w:rsidR="00B65049" w:rsidRPr="00073318">
        <w:rPr>
          <w:sz w:val="26"/>
          <w:szCs w:val="26"/>
        </w:rPr>
        <w:t>выставки</w:t>
      </w:r>
      <w:r w:rsidR="006261BB" w:rsidRPr="00073318">
        <w:rPr>
          <w:sz w:val="26"/>
          <w:szCs w:val="26"/>
        </w:rPr>
        <w:t xml:space="preserve"> шин, резинотехнических изделий и каучуков </w:t>
      </w:r>
      <w:r w:rsidR="006261BB" w:rsidRPr="00073318">
        <w:rPr>
          <w:b/>
          <w:i/>
          <w:sz w:val="26"/>
          <w:szCs w:val="26"/>
        </w:rPr>
        <w:t>«ШИНЫ, РТИ и КАУЧУКИ»</w:t>
      </w:r>
      <w:r w:rsidR="004E7032" w:rsidRPr="00073318">
        <w:rPr>
          <w:sz w:val="26"/>
          <w:szCs w:val="26"/>
        </w:rPr>
        <w:t xml:space="preserve">. </w:t>
      </w:r>
    </w:p>
    <w:p w:rsidR="002B7A37" w:rsidRPr="00073318" w:rsidRDefault="004E7032" w:rsidP="00073318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318">
        <w:rPr>
          <w:sz w:val="26"/>
          <w:szCs w:val="26"/>
        </w:rPr>
        <w:t>О</w:t>
      </w:r>
      <w:r w:rsidR="0087797D" w:rsidRPr="00073318">
        <w:rPr>
          <w:sz w:val="26"/>
          <w:szCs w:val="26"/>
        </w:rPr>
        <w:t>снователями</w:t>
      </w:r>
      <w:r w:rsidRPr="00073318">
        <w:rPr>
          <w:sz w:val="26"/>
          <w:szCs w:val="26"/>
        </w:rPr>
        <w:t xml:space="preserve"> конференции являются </w:t>
      </w:r>
      <w:r w:rsidRPr="00073318">
        <w:rPr>
          <w:b/>
          <w:sz w:val="26"/>
          <w:szCs w:val="26"/>
        </w:rPr>
        <w:t>ООО</w:t>
      </w:r>
      <w:r w:rsidR="002936D3" w:rsidRPr="00073318">
        <w:rPr>
          <w:b/>
          <w:sz w:val="26"/>
          <w:szCs w:val="26"/>
        </w:rPr>
        <w:t> </w:t>
      </w:r>
      <w:r w:rsidRPr="00073318">
        <w:rPr>
          <w:b/>
          <w:sz w:val="26"/>
          <w:szCs w:val="26"/>
        </w:rPr>
        <w:t>«НИИЭМИ»</w:t>
      </w:r>
      <w:r w:rsidRPr="00073318">
        <w:rPr>
          <w:sz w:val="26"/>
          <w:szCs w:val="26"/>
        </w:rPr>
        <w:t xml:space="preserve"> и </w:t>
      </w:r>
      <w:r w:rsidRPr="00073318">
        <w:rPr>
          <w:b/>
          <w:sz w:val="26"/>
          <w:szCs w:val="26"/>
        </w:rPr>
        <w:t>МИТХТ им.</w:t>
      </w:r>
      <w:r w:rsidR="002936D3" w:rsidRPr="00073318">
        <w:rPr>
          <w:b/>
          <w:sz w:val="26"/>
          <w:szCs w:val="26"/>
        </w:rPr>
        <w:t> </w:t>
      </w:r>
      <w:r w:rsidRPr="00073318">
        <w:rPr>
          <w:b/>
          <w:sz w:val="26"/>
          <w:szCs w:val="26"/>
        </w:rPr>
        <w:t>М.В. Ломоносова</w:t>
      </w:r>
      <w:r w:rsidRPr="00073318">
        <w:rPr>
          <w:sz w:val="26"/>
          <w:szCs w:val="26"/>
        </w:rPr>
        <w:t xml:space="preserve"> при содействии </w:t>
      </w:r>
      <w:r w:rsidRPr="00073318">
        <w:rPr>
          <w:b/>
          <w:sz w:val="26"/>
          <w:szCs w:val="26"/>
        </w:rPr>
        <w:t>ЗАО «Э</w:t>
      </w:r>
      <w:r w:rsidR="00821F80" w:rsidRPr="00073318">
        <w:rPr>
          <w:b/>
          <w:sz w:val="26"/>
          <w:szCs w:val="26"/>
        </w:rPr>
        <w:t>КСПОЦЕНТР</w:t>
      </w:r>
      <w:r w:rsidRPr="00073318">
        <w:rPr>
          <w:b/>
          <w:sz w:val="26"/>
          <w:szCs w:val="26"/>
        </w:rPr>
        <w:t>»</w:t>
      </w:r>
      <w:r w:rsidRPr="00073318">
        <w:rPr>
          <w:sz w:val="26"/>
          <w:szCs w:val="26"/>
        </w:rPr>
        <w:t xml:space="preserve">. </w:t>
      </w:r>
    </w:p>
    <w:p w:rsidR="006261BB" w:rsidRPr="00073318" w:rsidRDefault="00A05FDF" w:rsidP="00073318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73318">
        <w:rPr>
          <w:sz w:val="26"/>
          <w:szCs w:val="26"/>
          <w:lang w:val="en-US"/>
        </w:rPr>
        <w:t>C</w:t>
      </w:r>
      <w:r w:rsidRPr="00073318">
        <w:rPr>
          <w:sz w:val="26"/>
          <w:szCs w:val="26"/>
        </w:rPr>
        <w:t xml:space="preserve"> 2016</w:t>
      </w:r>
      <w:r w:rsidR="002B7A37" w:rsidRPr="00073318">
        <w:rPr>
          <w:sz w:val="26"/>
          <w:szCs w:val="26"/>
        </w:rPr>
        <w:t> </w:t>
      </w:r>
      <w:r w:rsidRPr="00073318">
        <w:rPr>
          <w:sz w:val="26"/>
          <w:szCs w:val="26"/>
        </w:rPr>
        <w:t>г</w:t>
      </w:r>
      <w:r w:rsidR="002B7A37" w:rsidRPr="00073318">
        <w:rPr>
          <w:sz w:val="26"/>
          <w:szCs w:val="26"/>
        </w:rPr>
        <w:t>.</w:t>
      </w:r>
      <w:r w:rsidRPr="00073318">
        <w:rPr>
          <w:sz w:val="26"/>
          <w:szCs w:val="26"/>
        </w:rPr>
        <w:t xml:space="preserve"> </w:t>
      </w:r>
      <w:r w:rsidR="0087797D" w:rsidRPr="00073318">
        <w:rPr>
          <w:sz w:val="26"/>
          <w:szCs w:val="26"/>
        </w:rPr>
        <w:t xml:space="preserve">Конференцию взял под свой патронат </w:t>
      </w:r>
      <w:proofErr w:type="spellStart"/>
      <w:r w:rsidR="0087797D" w:rsidRPr="00073318">
        <w:rPr>
          <w:b/>
          <w:sz w:val="26"/>
          <w:szCs w:val="26"/>
        </w:rPr>
        <w:t>Минпромторг</w:t>
      </w:r>
      <w:proofErr w:type="spellEnd"/>
      <w:r w:rsidR="0087797D" w:rsidRPr="00073318">
        <w:rPr>
          <w:b/>
          <w:sz w:val="26"/>
          <w:szCs w:val="26"/>
        </w:rPr>
        <w:t xml:space="preserve"> РФ</w:t>
      </w:r>
      <w:r w:rsidR="0087797D" w:rsidRPr="00073318">
        <w:rPr>
          <w:sz w:val="26"/>
          <w:szCs w:val="26"/>
        </w:rPr>
        <w:t xml:space="preserve">. </w:t>
      </w:r>
    </w:p>
    <w:p w:rsidR="00FD1AE7" w:rsidRPr="00073318" w:rsidRDefault="00721D62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318">
        <w:rPr>
          <w:rFonts w:ascii="Times New Roman" w:hAnsi="Times New Roman"/>
          <w:b/>
          <w:bCs/>
          <w:sz w:val="26"/>
          <w:szCs w:val="26"/>
          <w:u w:val="single"/>
        </w:rPr>
        <w:t>Цель конференции 201</w:t>
      </w:r>
      <w:r w:rsidR="00FD1AE7" w:rsidRPr="00073318"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>8</w:t>
      </w:r>
      <w:r w:rsidRPr="00073318">
        <w:rPr>
          <w:rFonts w:ascii="Times New Roman" w:hAnsi="Times New Roman"/>
          <w:b/>
          <w:bCs/>
          <w:sz w:val="26"/>
          <w:szCs w:val="26"/>
          <w:u w:val="single"/>
        </w:rPr>
        <w:t> г.</w:t>
      </w:r>
      <w:r w:rsidRPr="00073318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="00FD1AE7" w:rsidRPr="00073318">
        <w:rPr>
          <w:rFonts w:ascii="Times New Roman" w:hAnsi="Times New Roman"/>
          <w:bCs/>
          <w:sz w:val="26"/>
          <w:szCs w:val="26"/>
        </w:rPr>
        <w:t>–</w:t>
      </w:r>
      <w:r w:rsidR="00FD1AE7" w:rsidRPr="000733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1AE7" w:rsidRPr="00073318">
        <w:rPr>
          <w:rFonts w:ascii="Times New Roman" w:hAnsi="Times New Roman"/>
          <w:bCs/>
          <w:sz w:val="26"/>
          <w:szCs w:val="26"/>
        </w:rPr>
        <w:t>обсуждение проблем и задач, решаемых эластомерной наукой и технологией</w:t>
      </w:r>
      <w:r w:rsidR="00FD1AE7" w:rsidRPr="00073318">
        <w:rPr>
          <w:rFonts w:ascii="Times New Roman" w:hAnsi="Times New Roman"/>
          <w:sz w:val="26"/>
          <w:szCs w:val="26"/>
        </w:rPr>
        <w:t xml:space="preserve">, тенденций развития производства и рынка шин, РТИ, каучуков и сырья для их изготовления в России и в мире с учетом меняющихся требований потребителей, требований по </w:t>
      </w:r>
      <w:proofErr w:type="spellStart"/>
      <w:r w:rsidR="00FD1AE7" w:rsidRPr="00073318">
        <w:rPr>
          <w:rFonts w:ascii="Times New Roman" w:hAnsi="Times New Roman"/>
          <w:sz w:val="26"/>
          <w:szCs w:val="26"/>
        </w:rPr>
        <w:t>импортозамещению</w:t>
      </w:r>
      <w:proofErr w:type="spellEnd"/>
      <w:r w:rsidR="00FD1AE7" w:rsidRPr="00073318">
        <w:rPr>
          <w:rFonts w:ascii="Times New Roman" w:hAnsi="Times New Roman"/>
          <w:sz w:val="26"/>
          <w:szCs w:val="26"/>
        </w:rPr>
        <w:t>, ресурсосбережению и охране окружающей среды.</w:t>
      </w:r>
    </w:p>
    <w:p w:rsidR="004E7032" w:rsidRPr="00073318" w:rsidRDefault="004E7032" w:rsidP="0007331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073318">
        <w:rPr>
          <w:sz w:val="26"/>
          <w:szCs w:val="26"/>
        </w:rPr>
        <w:t>В конференции</w:t>
      </w:r>
      <w:r w:rsidR="000635AB" w:rsidRPr="00073318">
        <w:rPr>
          <w:sz w:val="26"/>
          <w:szCs w:val="26"/>
        </w:rPr>
        <w:t xml:space="preserve"> 201</w:t>
      </w:r>
      <w:r w:rsidR="00FD1AE7" w:rsidRPr="00073318">
        <w:rPr>
          <w:sz w:val="26"/>
          <w:szCs w:val="26"/>
        </w:rPr>
        <w:t>8</w:t>
      </w:r>
      <w:r w:rsidR="002B7A37" w:rsidRPr="00073318">
        <w:rPr>
          <w:sz w:val="26"/>
          <w:szCs w:val="26"/>
        </w:rPr>
        <w:t> </w:t>
      </w:r>
      <w:r w:rsidR="000635AB" w:rsidRPr="00073318">
        <w:rPr>
          <w:sz w:val="26"/>
          <w:szCs w:val="26"/>
        </w:rPr>
        <w:t>г</w:t>
      </w:r>
      <w:r w:rsidR="002B7A37" w:rsidRPr="00073318">
        <w:rPr>
          <w:sz w:val="26"/>
          <w:szCs w:val="26"/>
        </w:rPr>
        <w:t>.</w:t>
      </w:r>
      <w:r w:rsidRPr="00073318">
        <w:rPr>
          <w:sz w:val="26"/>
          <w:szCs w:val="26"/>
        </w:rPr>
        <w:t xml:space="preserve"> </w:t>
      </w:r>
      <w:r w:rsidR="00F157E5" w:rsidRPr="00073318">
        <w:rPr>
          <w:sz w:val="26"/>
          <w:szCs w:val="26"/>
        </w:rPr>
        <w:t>примут</w:t>
      </w:r>
      <w:r w:rsidRPr="00073318">
        <w:rPr>
          <w:sz w:val="26"/>
          <w:szCs w:val="26"/>
        </w:rPr>
        <w:t xml:space="preserve"> участие представители научно-технической общественности, промышленных предприятий, отраслевого бизнеса, потребителей продукции отраслевого рынка, консалтинговых и аналитических центров, специалисты-эксплуатационники, эксперты, экологи и другие заинтересованные специалисты. </w:t>
      </w:r>
      <w:r w:rsidR="00F157E5" w:rsidRPr="00073318">
        <w:rPr>
          <w:sz w:val="26"/>
          <w:szCs w:val="26"/>
        </w:rPr>
        <w:t>Доклады участников конференции</w:t>
      </w:r>
      <w:r w:rsidRPr="00073318">
        <w:rPr>
          <w:bCs/>
          <w:sz w:val="26"/>
          <w:szCs w:val="26"/>
        </w:rPr>
        <w:t xml:space="preserve"> представ</w:t>
      </w:r>
      <w:r w:rsidR="00734AC6" w:rsidRPr="00073318">
        <w:rPr>
          <w:bCs/>
          <w:sz w:val="26"/>
          <w:szCs w:val="26"/>
        </w:rPr>
        <w:t>ят</w:t>
      </w:r>
      <w:r w:rsidRPr="00073318">
        <w:rPr>
          <w:bCs/>
          <w:sz w:val="26"/>
          <w:szCs w:val="26"/>
        </w:rPr>
        <w:t xml:space="preserve"> достаточно полную картину развития отрасли на сегодняшний день</w:t>
      </w:r>
      <w:r w:rsidR="00734AC6" w:rsidRPr="00073318">
        <w:rPr>
          <w:bCs/>
          <w:sz w:val="26"/>
          <w:szCs w:val="26"/>
        </w:rPr>
        <w:t xml:space="preserve">, </w:t>
      </w:r>
      <w:r w:rsidR="000635AB" w:rsidRPr="00073318">
        <w:rPr>
          <w:bCs/>
          <w:sz w:val="26"/>
          <w:szCs w:val="26"/>
        </w:rPr>
        <w:t>охватывая</w:t>
      </w:r>
      <w:r w:rsidRPr="00073318">
        <w:rPr>
          <w:bCs/>
          <w:sz w:val="26"/>
          <w:szCs w:val="26"/>
        </w:rPr>
        <w:t xml:space="preserve"> все сегменты отрасли и тематические направления отраслевой деятельности.</w:t>
      </w:r>
    </w:p>
    <w:p w:rsidR="008627F6" w:rsidRPr="00073318" w:rsidRDefault="00A649C6" w:rsidP="00073318">
      <w:pPr>
        <w:pStyle w:val="HTML"/>
        <w:tabs>
          <w:tab w:val="clear" w:pos="1832"/>
          <w:tab w:val="clear" w:pos="2748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318">
        <w:rPr>
          <w:rFonts w:ascii="Times New Roman" w:hAnsi="Times New Roman"/>
          <w:bCs/>
          <w:sz w:val="26"/>
          <w:szCs w:val="26"/>
          <w:lang w:val="ru-RU"/>
        </w:rPr>
        <w:t>В 201</w:t>
      </w:r>
      <w:r w:rsidR="00FD1AE7" w:rsidRPr="00073318">
        <w:rPr>
          <w:rFonts w:ascii="Times New Roman" w:hAnsi="Times New Roman"/>
          <w:bCs/>
          <w:sz w:val="26"/>
          <w:szCs w:val="26"/>
          <w:lang w:val="ru-RU"/>
        </w:rPr>
        <w:t>8</w:t>
      </w:r>
      <w:r w:rsidR="002B7A37" w:rsidRPr="00073318">
        <w:rPr>
          <w:rFonts w:ascii="Times New Roman" w:hAnsi="Times New Roman"/>
          <w:bCs/>
          <w:sz w:val="26"/>
          <w:szCs w:val="26"/>
          <w:lang w:val="ru-RU"/>
        </w:rPr>
        <w:t> 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>г</w:t>
      </w:r>
      <w:r w:rsidR="002B7A37" w:rsidRPr="00073318">
        <w:rPr>
          <w:rFonts w:ascii="Times New Roman" w:hAnsi="Times New Roman"/>
          <w:bCs/>
          <w:sz w:val="26"/>
          <w:szCs w:val="26"/>
          <w:lang w:val="ru-RU"/>
        </w:rPr>
        <w:t>.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A05FDF" w:rsidRPr="00073318">
        <w:rPr>
          <w:rFonts w:ascii="Times New Roman" w:hAnsi="Times New Roman"/>
          <w:bCs/>
          <w:sz w:val="26"/>
          <w:szCs w:val="26"/>
          <w:lang w:val="ru-RU"/>
        </w:rPr>
        <w:t>спонсора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>м</w:t>
      </w:r>
      <w:r w:rsidR="00A05FDF" w:rsidRPr="00073318">
        <w:rPr>
          <w:rFonts w:ascii="Times New Roman" w:hAnsi="Times New Roman"/>
          <w:bCs/>
          <w:sz w:val="26"/>
          <w:szCs w:val="26"/>
          <w:lang w:val="ru-RU"/>
        </w:rPr>
        <w:t xml:space="preserve">и 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>К</w:t>
      </w:r>
      <w:proofErr w:type="spellStart"/>
      <w:r w:rsidR="00734AC6" w:rsidRPr="00073318">
        <w:rPr>
          <w:rFonts w:ascii="Times New Roman" w:hAnsi="Times New Roman"/>
          <w:bCs/>
          <w:sz w:val="26"/>
          <w:szCs w:val="26"/>
        </w:rPr>
        <w:t>онференции</w:t>
      </w:r>
      <w:proofErr w:type="spellEnd"/>
      <w:r w:rsidR="00734AC6" w:rsidRPr="00073318">
        <w:rPr>
          <w:rFonts w:ascii="Times New Roman" w:hAnsi="Times New Roman"/>
          <w:bCs/>
          <w:sz w:val="26"/>
          <w:szCs w:val="26"/>
        </w:rPr>
        <w:t xml:space="preserve"> </w:t>
      </w:r>
      <w:r w:rsidR="005C7BB0">
        <w:rPr>
          <w:rFonts w:ascii="Times New Roman" w:hAnsi="Times New Roman"/>
          <w:bCs/>
          <w:sz w:val="26"/>
          <w:szCs w:val="26"/>
          <w:lang w:val="ru-RU"/>
        </w:rPr>
        <w:t xml:space="preserve">планируют 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>ста</w:t>
      </w:r>
      <w:r w:rsidR="00FD1AE7" w:rsidRPr="00073318">
        <w:rPr>
          <w:rFonts w:ascii="Times New Roman" w:hAnsi="Times New Roman"/>
          <w:bCs/>
          <w:sz w:val="26"/>
          <w:szCs w:val="26"/>
          <w:lang w:val="ru-RU"/>
        </w:rPr>
        <w:t>т</w:t>
      </w:r>
      <w:r w:rsidR="005C7BB0">
        <w:rPr>
          <w:rFonts w:ascii="Times New Roman" w:hAnsi="Times New Roman"/>
          <w:bCs/>
          <w:sz w:val="26"/>
          <w:szCs w:val="26"/>
          <w:lang w:val="ru-RU"/>
        </w:rPr>
        <w:t>ь</w:t>
      </w:r>
      <w:r w:rsidRPr="0007331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073318">
        <w:rPr>
          <w:rFonts w:ascii="Times New Roman" w:hAnsi="Times New Roman"/>
          <w:b/>
          <w:sz w:val="26"/>
          <w:szCs w:val="26"/>
          <w:lang w:val="ru-RU"/>
        </w:rPr>
        <w:t>ПАО «</w:t>
      </w:r>
      <w:proofErr w:type="gramStart"/>
      <w:r w:rsidRPr="00073318">
        <w:rPr>
          <w:rFonts w:ascii="Times New Roman" w:hAnsi="Times New Roman"/>
          <w:b/>
          <w:sz w:val="26"/>
          <w:szCs w:val="26"/>
          <w:lang w:val="ru-RU"/>
        </w:rPr>
        <w:t>СИБУР»</w:t>
      </w:r>
      <w:r w:rsidRPr="0007331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4011" w:rsidRPr="00073318">
        <w:rPr>
          <w:rFonts w:ascii="Times New Roman" w:hAnsi="Times New Roman"/>
          <w:sz w:val="26"/>
          <w:szCs w:val="26"/>
          <w:lang w:val="ru-RU"/>
        </w:rPr>
        <w:sym w:font="Symbol" w:char="F02D"/>
      </w:r>
      <w:r w:rsidRPr="00073318">
        <w:rPr>
          <w:rFonts w:ascii="Times New Roman" w:hAnsi="Times New Roman"/>
          <w:sz w:val="26"/>
          <w:szCs w:val="26"/>
          <w:lang w:val="ru-RU"/>
        </w:rPr>
        <w:t xml:space="preserve"> крупнейшее</w:t>
      </w:r>
      <w:proofErr w:type="gramEnd"/>
      <w:r w:rsidRPr="00073318">
        <w:rPr>
          <w:rFonts w:ascii="Times New Roman" w:hAnsi="Times New Roman"/>
          <w:sz w:val="26"/>
          <w:szCs w:val="26"/>
          <w:lang w:val="ru-RU"/>
        </w:rPr>
        <w:t xml:space="preserve"> предприятие отрасли</w:t>
      </w:r>
      <w:r w:rsidR="00071301" w:rsidRPr="0007331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B7A37" w:rsidRPr="00073318">
        <w:rPr>
          <w:rFonts w:ascii="Times New Roman" w:hAnsi="Times New Roman"/>
          <w:sz w:val="26"/>
          <w:szCs w:val="26"/>
          <w:lang w:val="ru-RU"/>
        </w:rPr>
        <w:t>и</w:t>
      </w:r>
      <w:r w:rsidR="002B7A37" w:rsidRPr="00073318">
        <w:rPr>
          <w:rFonts w:ascii="Times New Roman" w:hAnsi="Times New Roman"/>
          <w:b/>
          <w:sz w:val="26"/>
          <w:szCs w:val="26"/>
          <w:lang w:val="ru-RU"/>
        </w:rPr>
        <w:t xml:space="preserve"> Волгоградский</w:t>
      </w:r>
      <w:r w:rsidR="002B7A37" w:rsidRPr="0007331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B7A37" w:rsidRPr="00073318">
        <w:rPr>
          <w:rFonts w:ascii="Times New Roman" w:hAnsi="Times New Roman"/>
          <w:b/>
          <w:sz w:val="26"/>
          <w:szCs w:val="26"/>
        </w:rPr>
        <w:t>государственный технический университет</w:t>
      </w:r>
      <w:r w:rsidR="002B7A37" w:rsidRPr="00073318">
        <w:rPr>
          <w:rFonts w:ascii="Times New Roman" w:hAnsi="Times New Roman"/>
          <w:sz w:val="26"/>
          <w:szCs w:val="26"/>
          <w:lang w:val="ru-RU"/>
        </w:rPr>
        <w:t>.</w:t>
      </w:r>
      <w:r w:rsidRPr="0007331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34AC6" w:rsidRPr="00073318" w:rsidRDefault="00A649C6" w:rsidP="00073318">
      <w:pPr>
        <w:pStyle w:val="HTML"/>
        <w:tabs>
          <w:tab w:val="clear" w:pos="1832"/>
          <w:tab w:val="clear" w:pos="2748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318">
        <w:rPr>
          <w:rFonts w:ascii="Times New Roman" w:hAnsi="Times New Roman"/>
          <w:sz w:val="26"/>
          <w:szCs w:val="26"/>
          <w:lang w:val="ru-RU"/>
        </w:rPr>
        <w:t>И</w:t>
      </w:r>
      <w:r w:rsidR="00734AC6" w:rsidRPr="00073318">
        <w:rPr>
          <w:rFonts w:ascii="Times New Roman" w:hAnsi="Times New Roman"/>
          <w:sz w:val="26"/>
          <w:szCs w:val="26"/>
          <w:lang w:val="ru-RU"/>
        </w:rPr>
        <w:t>нформационную поддержку</w:t>
      </w:r>
      <w:r w:rsidRPr="00073318">
        <w:rPr>
          <w:rFonts w:ascii="Times New Roman" w:hAnsi="Times New Roman"/>
          <w:sz w:val="26"/>
          <w:szCs w:val="26"/>
          <w:lang w:val="ru-RU"/>
        </w:rPr>
        <w:t xml:space="preserve"> Конференции</w:t>
      </w:r>
      <w:r w:rsidR="00734AC6" w:rsidRPr="00073318">
        <w:rPr>
          <w:rFonts w:ascii="Times New Roman" w:hAnsi="Times New Roman"/>
          <w:sz w:val="26"/>
          <w:szCs w:val="26"/>
          <w:lang w:val="ru-RU"/>
        </w:rPr>
        <w:t xml:space="preserve"> оказывает</w:t>
      </w:r>
      <w:r w:rsidR="00734AC6" w:rsidRPr="0007331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34AC6" w:rsidRPr="00073318">
        <w:rPr>
          <w:rFonts w:ascii="Times New Roman" w:hAnsi="Times New Roman"/>
          <w:b/>
          <w:sz w:val="26"/>
          <w:szCs w:val="26"/>
        </w:rPr>
        <w:t>журнал «Каучук и Резина»</w:t>
      </w:r>
      <w:r w:rsidR="00734AC6" w:rsidRPr="00073318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B85832" w:rsidRPr="00073318" w:rsidRDefault="002C028B" w:rsidP="000733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3318">
        <w:rPr>
          <w:rFonts w:ascii="Times New Roman" w:hAnsi="Times New Roman"/>
          <w:sz w:val="26"/>
          <w:szCs w:val="26"/>
        </w:rPr>
        <w:t xml:space="preserve">В Пленарном заседании </w:t>
      </w:r>
      <w:r w:rsidR="00181E8A" w:rsidRPr="00073318">
        <w:rPr>
          <w:rFonts w:ascii="Times New Roman" w:hAnsi="Times New Roman"/>
          <w:sz w:val="26"/>
          <w:szCs w:val="26"/>
        </w:rPr>
        <w:t xml:space="preserve">Конференции и в </w:t>
      </w:r>
      <w:r w:rsidR="00E8491D" w:rsidRPr="00073318">
        <w:rPr>
          <w:rFonts w:ascii="Times New Roman" w:hAnsi="Times New Roman"/>
          <w:sz w:val="26"/>
          <w:szCs w:val="26"/>
        </w:rPr>
        <w:t xml:space="preserve">работе </w:t>
      </w:r>
      <w:r w:rsidR="00181E8A" w:rsidRPr="00073318">
        <w:rPr>
          <w:rFonts w:ascii="Times New Roman" w:hAnsi="Times New Roman"/>
          <w:sz w:val="26"/>
          <w:szCs w:val="26"/>
        </w:rPr>
        <w:t>ее сесси</w:t>
      </w:r>
      <w:r w:rsidR="00E8491D" w:rsidRPr="00073318">
        <w:rPr>
          <w:rFonts w:ascii="Times New Roman" w:hAnsi="Times New Roman"/>
          <w:sz w:val="26"/>
          <w:szCs w:val="26"/>
        </w:rPr>
        <w:t>й</w:t>
      </w:r>
      <w:r w:rsidR="002C62EB" w:rsidRPr="00073318">
        <w:rPr>
          <w:rFonts w:ascii="Times New Roman" w:hAnsi="Times New Roman"/>
          <w:sz w:val="26"/>
          <w:szCs w:val="26"/>
        </w:rPr>
        <w:t xml:space="preserve"> </w:t>
      </w:r>
      <w:r w:rsidRPr="00073318">
        <w:rPr>
          <w:rFonts w:ascii="Times New Roman" w:hAnsi="Times New Roman"/>
          <w:sz w:val="26"/>
          <w:szCs w:val="26"/>
        </w:rPr>
        <w:t>примут участие</w:t>
      </w:r>
      <w:r w:rsidR="004D6C44" w:rsidRPr="00073318">
        <w:rPr>
          <w:rFonts w:ascii="Times New Roman" w:hAnsi="Times New Roman"/>
          <w:sz w:val="26"/>
          <w:szCs w:val="26"/>
        </w:rPr>
        <w:t xml:space="preserve"> </w:t>
      </w:r>
      <w:r w:rsidR="005546FA" w:rsidRPr="00073318">
        <w:rPr>
          <w:rFonts w:ascii="Times New Roman" w:hAnsi="Times New Roman"/>
          <w:sz w:val="26"/>
          <w:szCs w:val="26"/>
        </w:rPr>
        <w:t>представители компаний</w:t>
      </w:r>
      <w:r w:rsidR="002C62EB" w:rsidRPr="00073318">
        <w:rPr>
          <w:rFonts w:ascii="Times New Roman" w:hAnsi="Times New Roman"/>
          <w:sz w:val="26"/>
          <w:szCs w:val="26"/>
        </w:rPr>
        <w:t>-спонсоров</w:t>
      </w:r>
      <w:r w:rsidR="00012C11" w:rsidRPr="00073318">
        <w:rPr>
          <w:rFonts w:ascii="Times New Roman" w:hAnsi="Times New Roman"/>
          <w:sz w:val="26"/>
          <w:szCs w:val="26"/>
        </w:rPr>
        <w:t>,</w:t>
      </w:r>
      <w:r w:rsidR="007E5334" w:rsidRPr="00073318">
        <w:rPr>
          <w:rFonts w:ascii="Times New Roman" w:hAnsi="Times New Roman"/>
          <w:sz w:val="26"/>
          <w:szCs w:val="26"/>
        </w:rPr>
        <w:t xml:space="preserve"> других ведущих компаний страны, таких как</w:t>
      </w:r>
      <w:r w:rsidR="00012C11" w:rsidRPr="00073318">
        <w:rPr>
          <w:rFonts w:ascii="Times New Roman" w:hAnsi="Times New Roman"/>
          <w:sz w:val="26"/>
          <w:szCs w:val="26"/>
        </w:rPr>
        <w:t xml:space="preserve"> ПАО</w:t>
      </w:r>
      <w:r w:rsidR="007D2549" w:rsidRPr="00073318">
        <w:rPr>
          <w:rFonts w:ascii="Times New Roman" w:hAnsi="Times New Roman"/>
          <w:sz w:val="26"/>
          <w:szCs w:val="26"/>
        </w:rPr>
        <w:t> </w:t>
      </w:r>
      <w:r w:rsidR="00E8491D" w:rsidRPr="00073318">
        <w:rPr>
          <w:rFonts w:ascii="Times New Roman" w:hAnsi="Times New Roman"/>
          <w:sz w:val="26"/>
          <w:szCs w:val="26"/>
        </w:rPr>
        <w:t>«</w:t>
      </w:r>
      <w:r w:rsidR="00012C11" w:rsidRPr="00073318">
        <w:rPr>
          <w:rFonts w:ascii="Times New Roman" w:hAnsi="Times New Roman"/>
          <w:bCs/>
          <w:sz w:val="26"/>
          <w:szCs w:val="26"/>
        </w:rPr>
        <w:t>Нижнекамскнефтехим</w:t>
      </w:r>
      <w:r w:rsidR="00E8491D" w:rsidRPr="00073318">
        <w:rPr>
          <w:rFonts w:ascii="Times New Roman" w:hAnsi="Times New Roman"/>
          <w:bCs/>
          <w:sz w:val="26"/>
          <w:szCs w:val="26"/>
        </w:rPr>
        <w:t>»</w:t>
      </w:r>
      <w:r w:rsidR="00012C11" w:rsidRPr="00073318">
        <w:rPr>
          <w:rFonts w:ascii="Times New Roman" w:hAnsi="Times New Roman"/>
          <w:bCs/>
          <w:sz w:val="26"/>
          <w:szCs w:val="26"/>
        </w:rPr>
        <w:t>, ФГУП «НИИСК»</w:t>
      </w:r>
      <w:r w:rsidR="00071301" w:rsidRPr="00073318">
        <w:rPr>
          <w:rFonts w:ascii="Times New Roman" w:hAnsi="Times New Roman"/>
          <w:bCs/>
          <w:sz w:val="26"/>
          <w:szCs w:val="26"/>
        </w:rPr>
        <w:t>, представители</w:t>
      </w:r>
      <w:r w:rsidR="00A05FDF" w:rsidRPr="00073318">
        <w:rPr>
          <w:rFonts w:ascii="Times New Roman" w:hAnsi="Times New Roman"/>
          <w:sz w:val="26"/>
          <w:szCs w:val="26"/>
        </w:rPr>
        <w:t xml:space="preserve"> </w:t>
      </w:r>
      <w:r w:rsidR="0049006C" w:rsidRPr="00073318">
        <w:rPr>
          <w:rFonts w:ascii="Times New Roman" w:hAnsi="Times New Roman"/>
          <w:sz w:val="26"/>
          <w:szCs w:val="26"/>
        </w:rPr>
        <w:t xml:space="preserve">российских заводов по производству </w:t>
      </w:r>
      <w:r w:rsidR="006E7AEC" w:rsidRPr="00073318">
        <w:rPr>
          <w:rFonts w:ascii="Times New Roman" w:hAnsi="Times New Roman"/>
          <w:sz w:val="26"/>
          <w:szCs w:val="26"/>
        </w:rPr>
        <w:t>резинотехнических изделий.</w:t>
      </w:r>
      <w:r w:rsidR="00B85832" w:rsidRPr="00073318">
        <w:rPr>
          <w:rFonts w:ascii="Times New Roman" w:hAnsi="Times New Roman"/>
          <w:sz w:val="26"/>
          <w:szCs w:val="26"/>
        </w:rPr>
        <w:t xml:space="preserve"> </w:t>
      </w:r>
    </w:p>
    <w:p w:rsidR="006E7AEC" w:rsidRPr="00073318" w:rsidRDefault="006E7AEC" w:rsidP="0007331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3318">
        <w:rPr>
          <w:rFonts w:ascii="Times New Roman" w:hAnsi="Times New Roman"/>
          <w:sz w:val="26"/>
          <w:szCs w:val="26"/>
        </w:rPr>
        <w:t xml:space="preserve">Свое намерение принять участие в работе Конференции высказали представители </w:t>
      </w:r>
      <w:r w:rsidR="007E5334" w:rsidRPr="00073318">
        <w:rPr>
          <w:rFonts w:ascii="Times New Roman" w:hAnsi="Times New Roman"/>
          <w:sz w:val="26"/>
          <w:szCs w:val="26"/>
        </w:rPr>
        <w:t xml:space="preserve">ведущих вузов страны, готовящих кадры </w:t>
      </w:r>
      <w:r w:rsidRPr="00073318">
        <w:rPr>
          <w:rFonts w:ascii="Times New Roman" w:hAnsi="Times New Roman"/>
          <w:sz w:val="26"/>
          <w:szCs w:val="26"/>
        </w:rPr>
        <w:t xml:space="preserve">для отечественной отрасли, таких как </w:t>
      </w:r>
      <w:r w:rsidRPr="00073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Казанский национальный исследовательский технологический университет, </w:t>
      </w:r>
      <w:r w:rsidRPr="00073318">
        <w:rPr>
          <w:rFonts w:ascii="Times New Roman" w:hAnsi="Times New Roman"/>
          <w:sz w:val="26"/>
          <w:szCs w:val="26"/>
        </w:rPr>
        <w:t>Воронежский государственный технический университет</w:t>
      </w:r>
      <w:r w:rsidR="000B33C7" w:rsidRPr="00073318">
        <w:rPr>
          <w:rFonts w:ascii="Times New Roman" w:hAnsi="Times New Roman"/>
          <w:sz w:val="26"/>
          <w:szCs w:val="26"/>
        </w:rPr>
        <w:t>, Вятский государственный университет,</w:t>
      </w:r>
      <w:r w:rsidRPr="00073318">
        <w:rPr>
          <w:rFonts w:ascii="Times New Roman" w:hAnsi="Times New Roman"/>
          <w:sz w:val="26"/>
          <w:szCs w:val="26"/>
        </w:rPr>
        <w:t xml:space="preserve"> Волгоградский государственный технический университет</w:t>
      </w:r>
      <w:r w:rsidR="00721D62" w:rsidRPr="00073318">
        <w:rPr>
          <w:rFonts w:ascii="Times New Roman" w:hAnsi="Times New Roman"/>
          <w:sz w:val="26"/>
          <w:szCs w:val="26"/>
        </w:rPr>
        <w:t>. Примут участие в Конференции и представители РАН РФ</w:t>
      </w:r>
      <w:r w:rsidR="00A50852" w:rsidRPr="00073318">
        <w:rPr>
          <w:rFonts w:ascii="Times New Roman" w:hAnsi="Times New Roman"/>
          <w:sz w:val="26"/>
          <w:szCs w:val="26"/>
        </w:rPr>
        <w:t>, ведущих НИИ отрасли</w:t>
      </w:r>
      <w:r w:rsidR="00721D62" w:rsidRPr="00073318">
        <w:rPr>
          <w:rFonts w:ascii="Times New Roman" w:hAnsi="Times New Roman"/>
          <w:sz w:val="26"/>
          <w:szCs w:val="26"/>
        </w:rPr>
        <w:t xml:space="preserve">. </w:t>
      </w:r>
      <w:r w:rsidRPr="00073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71301" w:rsidRPr="00073318" w:rsidRDefault="00071301" w:rsidP="0007331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Конференции 2018 г. п</w:t>
      </w:r>
      <w:r w:rsidR="00992C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редполагается</w:t>
      </w:r>
      <w:r w:rsidRPr="000733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впервые за многие десятилетия поднять и обсудить вопрос о возобновляемых источниках каучука. </w:t>
      </w:r>
      <w:r w:rsidR="00554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Отечественный н</w:t>
      </w:r>
      <w:r w:rsidRPr="00073318">
        <w:rPr>
          <w:rFonts w:ascii="Times New Roman" w:hAnsi="Times New Roman"/>
          <w:sz w:val="26"/>
          <w:szCs w:val="26"/>
        </w:rPr>
        <w:t>атуральный каучук явля</w:t>
      </w:r>
      <w:r w:rsidR="005546FA">
        <w:rPr>
          <w:rFonts w:ascii="Times New Roman" w:hAnsi="Times New Roman"/>
          <w:sz w:val="26"/>
          <w:szCs w:val="26"/>
        </w:rPr>
        <w:t>лся</w:t>
      </w:r>
      <w:r w:rsidRPr="00073318">
        <w:rPr>
          <w:rFonts w:ascii="Times New Roman" w:hAnsi="Times New Roman"/>
          <w:sz w:val="26"/>
          <w:szCs w:val="26"/>
        </w:rPr>
        <w:t xml:space="preserve"> важным сырьем для производства </w:t>
      </w:r>
      <w:r w:rsidR="005546FA">
        <w:rPr>
          <w:rFonts w:ascii="Times New Roman" w:hAnsi="Times New Roman"/>
          <w:sz w:val="26"/>
          <w:szCs w:val="26"/>
        </w:rPr>
        <w:t xml:space="preserve">эластомерной </w:t>
      </w:r>
      <w:r w:rsidRPr="00073318">
        <w:rPr>
          <w:rFonts w:ascii="Times New Roman" w:hAnsi="Times New Roman"/>
          <w:sz w:val="26"/>
          <w:szCs w:val="26"/>
        </w:rPr>
        <w:lastRenderedPageBreak/>
        <w:t>продукции, а технологический процесс его получения из растений</w:t>
      </w:r>
      <w:r w:rsidR="005546FA">
        <w:rPr>
          <w:rFonts w:ascii="Times New Roman" w:hAnsi="Times New Roman"/>
          <w:sz w:val="26"/>
          <w:szCs w:val="26"/>
        </w:rPr>
        <w:t>, впервые разработанный в СССР,</w:t>
      </w:r>
      <w:r w:rsidRPr="00073318">
        <w:rPr>
          <w:rFonts w:ascii="Times New Roman" w:hAnsi="Times New Roman"/>
          <w:sz w:val="26"/>
          <w:szCs w:val="26"/>
        </w:rPr>
        <w:t xml:space="preserve"> </w:t>
      </w:r>
      <w:r w:rsidR="005C7BB0">
        <w:rPr>
          <w:rFonts w:ascii="Times New Roman" w:hAnsi="Times New Roman"/>
          <w:sz w:val="26"/>
          <w:szCs w:val="26"/>
        </w:rPr>
        <w:t xml:space="preserve">был </w:t>
      </w:r>
      <w:bookmarkStart w:id="0" w:name="_GoBack"/>
      <w:bookmarkEnd w:id="0"/>
      <w:r w:rsidRPr="00073318">
        <w:rPr>
          <w:rFonts w:ascii="Times New Roman" w:hAnsi="Times New Roman"/>
          <w:sz w:val="26"/>
          <w:szCs w:val="26"/>
        </w:rPr>
        <w:t xml:space="preserve">экологически чист. </w:t>
      </w:r>
      <w:r w:rsidR="00073318">
        <w:rPr>
          <w:rFonts w:ascii="Times New Roman" w:hAnsi="Times New Roman"/>
          <w:sz w:val="26"/>
          <w:szCs w:val="26"/>
        </w:rPr>
        <w:t xml:space="preserve">Доклад, посвященный этой проблеме, уже представил в Программный комитет Конференции </w:t>
      </w:r>
      <w:r w:rsidR="00073318" w:rsidRPr="00073318">
        <w:rPr>
          <w:rFonts w:ascii="Times New Roman" w:hAnsi="Times New Roman"/>
          <w:bCs/>
          <w:sz w:val="26"/>
          <w:szCs w:val="26"/>
        </w:rPr>
        <w:t xml:space="preserve">Институт биологии развития им. </w:t>
      </w:r>
      <w:proofErr w:type="spellStart"/>
      <w:r w:rsidR="00073318" w:rsidRPr="00073318">
        <w:rPr>
          <w:rFonts w:ascii="Times New Roman" w:hAnsi="Times New Roman"/>
          <w:bCs/>
          <w:sz w:val="26"/>
          <w:szCs w:val="26"/>
        </w:rPr>
        <w:t>Н.К.Кольцова</w:t>
      </w:r>
      <w:proofErr w:type="spellEnd"/>
      <w:r w:rsidR="00073318" w:rsidRPr="00073318">
        <w:rPr>
          <w:rFonts w:ascii="Times New Roman" w:hAnsi="Times New Roman"/>
          <w:bCs/>
          <w:sz w:val="26"/>
          <w:szCs w:val="26"/>
        </w:rPr>
        <w:t xml:space="preserve"> РАН</w:t>
      </w:r>
    </w:p>
    <w:p w:rsidR="007D2549" w:rsidRPr="00073318" w:rsidRDefault="00CA7F1D" w:rsidP="00073318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73318">
        <w:rPr>
          <w:rFonts w:ascii="Times New Roman" w:hAnsi="Times New Roman"/>
          <w:bCs/>
          <w:sz w:val="26"/>
          <w:szCs w:val="26"/>
        </w:rPr>
        <w:t>Формирование программы продолжается.</w:t>
      </w:r>
      <w:r w:rsidR="002C028B" w:rsidRPr="00073318">
        <w:rPr>
          <w:rFonts w:ascii="Times New Roman" w:hAnsi="Times New Roman"/>
          <w:bCs/>
          <w:sz w:val="26"/>
          <w:szCs w:val="26"/>
        </w:rPr>
        <w:t xml:space="preserve"> </w:t>
      </w:r>
    </w:p>
    <w:p w:rsidR="00721D62" w:rsidRPr="00073318" w:rsidRDefault="00721D62" w:rsidP="0007331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73318">
        <w:rPr>
          <w:rFonts w:ascii="Times New Roman" w:hAnsi="Times New Roman"/>
          <w:sz w:val="26"/>
          <w:szCs w:val="26"/>
        </w:rPr>
        <w:t>Желающие выступить с докладом или провести в рамках конференции коммерческую презентацию компании, инновационных проектов и технологий, а также продуктов и услуг, должны подать Заявку ответственному секретарю конференции до 2</w:t>
      </w:r>
      <w:r w:rsidR="00A05FDF" w:rsidRPr="00073318">
        <w:rPr>
          <w:rFonts w:ascii="Times New Roman" w:hAnsi="Times New Roman"/>
          <w:sz w:val="26"/>
          <w:szCs w:val="26"/>
        </w:rPr>
        <w:t>4</w:t>
      </w:r>
      <w:r w:rsidRPr="00073318">
        <w:rPr>
          <w:rFonts w:ascii="Times New Roman" w:hAnsi="Times New Roman"/>
          <w:sz w:val="26"/>
          <w:szCs w:val="26"/>
        </w:rPr>
        <w:t> марта 201</w:t>
      </w:r>
      <w:r w:rsidR="00847904" w:rsidRPr="00073318">
        <w:rPr>
          <w:rFonts w:ascii="Times New Roman" w:hAnsi="Times New Roman"/>
          <w:sz w:val="26"/>
          <w:szCs w:val="26"/>
        </w:rPr>
        <w:t>8</w:t>
      </w:r>
      <w:r w:rsidRPr="00073318">
        <w:rPr>
          <w:rFonts w:ascii="Times New Roman" w:hAnsi="Times New Roman"/>
          <w:sz w:val="26"/>
          <w:szCs w:val="26"/>
        </w:rPr>
        <w:t> г.</w:t>
      </w:r>
    </w:p>
    <w:p w:rsidR="007D2549" w:rsidRPr="00073318" w:rsidRDefault="007D2549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73318">
        <w:rPr>
          <w:rFonts w:ascii="Times New Roman" w:hAnsi="Times New Roman"/>
          <w:bCs/>
          <w:sz w:val="26"/>
          <w:szCs w:val="26"/>
        </w:rPr>
        <w:t xml:space="preserve">Заявки на участие без докладов принимаются </w:t>
      </w:r>
      <w:r w:rsidRPr="00073318">
        <w:rPr>
          <w:rFonts w:ascii="Times New Roman" w:hAnsi="Times New Roman"/>
          <w:sz w:val="26"/>
          <w:szCs w:val="26"/>
        </w:rPr>
        <w:t xml:space="preserve">до </w:t>
      </w:r>
      <w:r w:rsidR="00A05FDF" w:rsidRPr="00073318">
        <w:rPr>
          <w:rFonts w:ascii="Times New Roman" w:hAnsi="Times New Roman"/>
          <w:sz w:val="26"/>
          <w:szCs w:val="26"/>
          <w:lang w:val="ru-RU"/>
        </w:rPr>
        <w:t>20</w:t>
      </w:r>
      <w:r w:rsidRPr="00073318">
        <w:rPr>
          <w:rFonts w:ascii="Times New Roman" w:hAnsi="Times New Roman"/>
          <w:sz w:val="26"/>
          <w:szCs w:val="26"/>
        </w:rPr>
        <w:t xml:space="preserve"> апреля 201</w:t>
      </w:r>
      <w:r w:rsidR="00847904" w:rsidRPr="00073318">
        <w:rPr>
          <w:rFonts w:ascii="Times New Roman" w:hAnsi="Times New Roman"/>
          <w:sz w:val="26"/>
          <w:szCs w:val="26"/>
          <w:lang w:val="ru-RU"/>
        </w:rPr>
        <w:t>8</w:t>
      </w:r>
      <w:r w:rsidRPr="00073318">
        <w:rPr>
          <w:rFonts w:ascii="Times New Roman" w:hAnsi="Times New Roman"/>
          <w:sz w:val="26"/>
          <w:szCs w:val="26"/>
        </w:rPr>
        <w:t xml:space="preserve"> г. </w:t>
      </w:r>
    </w:p>
    <w:p w:rsidR="00507741" w:rsidRPr="00073318" w:rsidRDefault="00507741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318">
        <w:rPr>
          <w:rFonts w:ascii="Times New Roman" w:hAnsi="Times New Roman"/>
          <w:sz w:val="26"/>
          <w:szCs w:val="26"/>
          <w:lang w:val="ru-RU"/>
        </w:rPr>
        <w:t xml:space="preserve">С условиями участия в </w:t>
      </w:r>
      <w:r w:rsidR="001F104E" w:rsidRPr="00073318">
        <w:rPr>
          <w:rFonts w:ascii="Times New Roman" w:hAnsi="Times New Roman"/>
          <w:b/>
          <w:sz w:val="26"/>
          <w:szCs w:val="26"/>
          <w:lang w:val="en-US"/>
        </w:rPr>
        <w:t>V</w:t>
      </w:r>
      <w:r w:rsidR="00721D62" w:rsidRPr="00073318">
        <w:rPr>
          <w:rFonts w:ascii="Times New Roman" w:hAnsi="Times New Roman"/>
          <w:b/>
          <w:sz w:val="26"/>
          <w:szCs w:val="26"/>
          <w:lang w:val="en-US"/>
        </w:rPr>
        <w:t>I</w:t>
      </w:r>
      <w:r w:rsidR="00A05FDF" w:rsidRPr="00073318">
        <w:rPr>
          <w:rFonts w:ascii="Times New Roman" w:hAnsi="Times New Roman"/>
          <w:b/>
          <w:sz w:val="26"/>
          <w:szCs w:val="26"/>
          <w:lang w:val="en-US"/>
        </w:rPr>
        <w:t>I</w:t>
      </w:r>
      <w:r w:rsidR="00847904" w:rsidRPr="0007331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73318">
        <w:rPr>
          <w:rFonts w:ascii="Times New Roman" w:hAnsi="Times New Roman"/>
          <w:b/>
          <w:sz w:val="26"/>
          <w:szCs w:val="26"/>
        </w:rPr>
        <w:t xml:space="preserve"> Всероссийск</w:t>
      </w:r>
      <w:r w:rsidR="00701686" w:rsidRPr="00073318">
        <w:rPr>
          <w:rFonts w:ascii="Times New Roman" w:hAnsi="Times New Roman"/>
          <w:b/>
          <w:sz w:val="26"/>
          <w:szCs w:val="26"/>
          <w:lang w:val="ru-RU"/>
        </w:rPr>
        <w:t>ой</w:t>
      </w:r>
      <w:r w:rsidRPr="00073318">
        <w:rPr>
          <w:rFonts w:ascii="Times New Roman" w:hAnsi="Times New Roman"/>
          <w:b/>
          <w:sz w:val="26"/>
          <w:szCs w:val="26"/>
        </w:rPr>
        <w:t xml:space="preserve"> конференци</w:t>
      </w:r>
      <w:r w:rsidR="00701686" w:rsidRPr="00073318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073318">
        <w:rPr>
          <w:rFonts w:ascii="Times New Roman" w:hAnsi="Times New Roman"/>
          <w:b/>
          <w:sz w:val="26"/>
          <w:szCs w:val="26"/>
        </w:rPr>
        <w:t xml:space="preserve"> «Каучук и Резина – 201</w:t>
      </w:r>
      <w:r w:rsidR="00847904" w:rsidRPr="00073318">
        <w:rPr>
          <w:rFonts w:ascii="Times New Roman" w:hAnsi="Times New Roman"/>
          <w:b/>
          <w:sz w:val="26"/>
          <w:szCs w:val="26"/>
          <w:lang w:val="ru-RU"/>
        </w:rPr>
        <w:t>8</w:t>
      </w:r>
      <w:r w:rsidRPr="00073318">
        <w:rPr>
          <w:rFonts w:ascii="Times New Roman" w:hAnsi="Times New Roman"/>
          <w:b/>
          <w:sz w:val="26"/>
          <w:szCs w:val="26"/>
        </w:rPr>
        <w:t>: традиции и новации»</w:t>
      </w:r>
      <w:r w:rsidRPr="00073318">
        <w:rPr>
          <w:rFonts w:ascii="Times New Roman" w:hAnsi="Times New Roman"/>
          <w:sz w:val="26"/>
          <w:szCs w:val="26"/>
        </w:rPr>
        <w:t xml:space="preserve"> и ходом ее подготовки можно ознакомиться на следующих сайтах:</w:t>
      </w:r>
    </w:p>
    <w:p w:rsidR="004D3A02" w:rsidRPr="00073318" w:rsidRDefault="005C7BB0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="004D3A02" w:rsidRPr="00073318">
          <w:rPr>
            <w:rStyle w:val="a3"/>
            <w:rFonts w:ascii="Times New Roman" w:hAnsi="Times New Roman"/>
            <w:sz w:val="26"/>
            <w:szCs w:val="26"/>
          </w:rPr>
          <w:t>http://www.rubberconference.ru</w:t>
        </w:r>
      </w:hyperlink>
    </w:p>
    <w:p w:rsidR="004D3A02" w:rsidRPr="00073318" w:rsidRDefault="005C7BB0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4D3A02" w:rsidRPr="00073318">
          <w:rPr>
            <w:rStyle w:val="a3"/>
            <w:rFonts w:ascii="Times New Roman" w:hAnsi="Times New Roman"/>
            <w:sz w:val="26"/>
            <w:szCs w:val="26"/>
          </w:rPr>
          <w:t>http://www.rubber-expo.ru/ru/events</w:t>
        </w:r>
      </w:hyperlink>
    </w:p>
    <w:p w:rsidR="00701686" w:rsidRPr="00073318" w:rsidRDefault="005C7BB0" w:rsidP="00073318">
      <w:pPr>
        <w:pStyle w:val="HTML"/>
        <w:tabs>
          <w:tab w:val="clear" w:pos="2748"/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4D3A02" w:rsidRPr="00073318">
          <w:rPr>
            <w:rStyle w:val="a3"/>
            <w:rFonts w:ascii="Times New Roman" w:hAnsi="Times New Roman"/>
            <w:sz w:val="26"/>
            <w:szCs w:val="26"/>
          </w:rPr>
          <w:t>http://www.niiemi.com</w:t>
        </w:r>
      </w:hyperlink>
    </w:p>
    <w:p w:rsidR="004D3A02" w:rsidRPr="00073318" w:rsidRDefault="004D3A02" w:rsidP="000733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73318">
        <w:rPr>
          <w:rFonts w:ascii="Times New Roman" w:hAnsi="Times New Roman"/>
          <w:sz w:val="26"/>
          <w:szCs w:val="26"/>
        </w:rPr>
        <w:t xml:space="preserve">Справки можно получить у Директора </w:t>
      </w:r>
      <w:proofErr w:type="gramStart"/>
      <w:r w:rsidRPr="00073318">
        <w:rPr>
          <w:rFonts w:ascii="Times New Roman" w:hAnsi="Times New Roman"/>
          <w:sz w:val="26"/>
          <w:szCs w:val="26"/>
        </w:rPr>
        <w:t xml:space="preserve">проекта </w:t>
      </w:r>
      <w:r w:rsidRPr="00073318">
        <w:rPr>
          <w:rFonts w:ascii="Times New Roman" w:hAnsi="Times New Roman"/>
          <w:sz w:val="26"/>
          <w:szCs w:val="26"/>
        </w:rPr>
        <w:sym w:font="Symbol" w:char="F02D"/>
      </w:r>
      <w:r w:rsidRPr="00073318">
        <w:rPr>
          <w:rFonts w:ascii="Times New Roman" w:hAnsi="Times New Roman"/>
          <w:sz w:val="26"/>
          <w:szCs w:val="26"/>
        </w:rPr>
        <w:t xml:space="preserve"> Ответственного</w:t>
      </w:r>
      <w:proofErr w:type="gramEnd"/>
      <w:r w:rsidRPr="00073318">
        <w:rPr>
          <w:rFonts w:ascii="Times New Roman" w:hAnsi="Times New Roman"/>
          <w:sz w:val="26"/>
          <w:szCs w:val="26"/>
        </w:rPr>
        <w:t xml:space="preserve"> секретаря конференции ¬ </w:t>
      </w:r>
      <w:r w:rsidRPr="00073318">
        <w:rPr>
          <w:rFonts w:ascii="Times New Roman" w:hAnsi="Times New Roman"/>
          <w:b/>
          <w:sz w:val="26"/>
          <w:szCs w:val="26"/>
        </w:rPr>
        <w:t>Татьяны Борисовны Кониковой:</w:t>
      </w:r>
    </w:p>
    <w:p w:rsidR="004D3A02" w:rsidRPr="00073318" w:rsidRDefault="004D3A02" w:rsidP="0007331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73318">
        <w:rPr>
          <w:rFonts w:ascii="Times New Roman" w:hAnsi="Times New Roman"/>
          <w:sz w:val="26"/>
          <w:szCs w:val="26"/>
        </w:rPr>
        <w:t>Тел</w:t>
      </w:r>
      <w:r w:rsidRPr="00073318">
        <w:rPr>
          <w:rFonts w:ascii="Times New Roman" w:hAnsi="Times New Roman"/>
          <w:sz w:val="26"/>
          <w:szCs w:val="26"/>
          <w:lang w:val="en-US"/>
        </w:rPr>
        <w:t xml:space="preserve">.: +7 (499) 256 21 66;   + 7 (916) 035 64 54; </w:t>
      </w:r>
    </w:p>
    <w:p w:rsidR="00507741" w:rsidRPr="00073318" w:rsidRDefault="004D3A02" w:rsidP="00073318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73318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9" w:history="1">
        <w:r w:rsidRPr="00073318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tkonikova@mail.ru</w:t>
        </w:r>
      </w:hyperlink>
      <w:r w:rsidR="002C028B" w:rsidRPr="00073318">
        <w:rPr>
          <w:rFonts w:ascii="Times New Roman" w:hAnsi="Times New Roman"/>
          <w:sz w:val="26"/>
          <w:szCs w:val="26"/>
          <w:lang w:val="en-US"/>
        </w:rPr>
        <w:t xml:space="preserve">; </w:t>
      </w:r>
      <w:hyperlink r:id="rId10" w:history="1">
        <w:r w:rsidR="002C028B" w:rsidRPr="00073318">
          <w:rPr>
            <w:rStyle w:val="a3"/>
            <w:rFonts w:ascii="Times New Roman" w:hAnsi="Times New Roman"/>
            <w:sz w:val="26"/>
            <w:szCs w:val="26"/>
            <w:lang w:val="en-US"/>
          </w:rPr>
          <w:t>t.konikova@yandex.ru</w:t>
        </w:r>
      </w:hyperlink>
      <w:r w:rsidR="002C028B" w:rsidRPr="00073318">
        <w:rPr>
          <w:rFonts w:ascii="Times New Roman" w:hAnsi="Times New Roman"/>
          <w:sz w:val="26"/>
          <w:szCs w:val="26"/>
          <w:lang w:val="en-US"/>
        </w:rPr>
        <w:t xml:space="preserve"> </w:t>
      </w:r>
    </w:p>
    <w:sectPr w:rsidR="00507741" w:rsidRPr="00073318" w:rsidSect="007A7A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6C6"/>
    <w:multiLevelType w:val="hybridMultilevel"/>
    <w:tmpl w:val="D5D855AC"/>
    <w:lvl w:ilvl="0" w:tplc="1CDC84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1DD2"/>
    <w:multiLevelType w:val="hybridMultilevel"/>
    <w:tmpl w:val="76F0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16CE"/>
    <w:multiLevelType w:val="hybridMultilevel"/>
    <w:tmpl w:val="1F32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5F2A"/>
    <w:multiLevelType w:val="hybridMultilevel"/>
    <w:tmpl w:val="283873CA"/>
    <w:lvl w:ilvl="0" w:tplc="236C4C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4337"/>
    <w:multiLevelType w:val="hybridMultilevel"/>
    <w:tmpl w:val="C78A710C"/>
    <w:lvl w:ilvl="0" w:tplc="16E4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B7"/>
    <w:rsid w:val="00004A98"/>
    <w:rsid w:val="0000618C"/>
    <w:rsid w:val="000127E6"/>
    <w:rsid w:val="00012C11"/>
    <w:rsid w:val="000174CC"/>
    <w:rsid w:val="0004556D"/>
    <w:rsid w:val="00045776"/>
    <w:rsid w:val="000635AB"/>
    <w:rsid w:val="00071301"/>
    <w:rsid w:val="00073318"/>
    <w:rsid w:val="000A2D80"/>
    <w:rsid w:val="000B33C7"/>
    <w:rsid w:val="000B6271"/>
    <w:rsid w:val="000B7279"/>
    <w:rsid w:val="00113469"/>
    <w:rsid w:val="00132D8A"/>
    <w:rsid w:val="00170194"/>
    <w:rsid w:val="00181E8A"/>
    <w:rsid w:val="001D22DA"/>
    <w:rsid w:val="001D4FC7"/>
    <w:rsid w:val="001F104E"/>
    <w:rsid w:val="002027B7"/>
    <w:rsid w:val="00241DCB"/>
    <w:rsid w:val="00244BC2"/>
    <w:rsid w:val="00251338"/>
    <w:rsid w:val="0026497D"/>
    <w:rsid w:val="00280657"/>
    <w:rsid w:val="002936D3"/>
    <w:rsid w:val="002B7A37"/>
    <w:rsid w:val="002C028B"/>
    <w:rsid w:val="002C62EB"/>
    <w:rsid w:val="002E6EFD"/>
    <w:rsid w:val="00352BD5"/>
    <w:rsid w:val="0039300C"/>
    <w:rsid w:val="003B0F90"/>
    <w:rsid w:val="003F3150"/>
    <w:rsid w:val="00404E18"/>
    <w:rsid w:val="00431A1F"/>
    <w:rsid w:val="0045222F"/>
    <w:rsid w:val="00481BC0"/>
    <w:rsid w:val="0049006C"/>
    <w:rsid w:val="004B6165"/>
    <w:rsid w:val="004C56F2"/>
    <w:rsid w:val="004D3A02"/>
    <w:rsid w:val="004D6C44"/>
    <w:rsid w:val="004E7032"/>
    <w:rsid w:val="004F0C4F"/>
    <w:rsid w:val="00507741"/>
    <w:rsid w:val="0054236D"/>
    <w:rsid w:val="005528C6"/>
    <w:rsid w:val="005546FA"/>
    <w:rsid w:val="0056251B"/>
    <w:rsid w:val="00571602"/>
    <w:rsid w:val="00575A24"/>
    <w:rsid w:val="00581431"/>
    <w:rsid w:val="005C7BB0"/>
    <w:rsid w:val="005D0668"/>
    <w:rsid w:val="0061407B"/>
    <w:rsid w:val="00621EE0"/>
    <w:rsid w:val="006261BB"/>
    <w:rsid w:val="00635119"/>
    <w:rsid w:val="006362C0"/>
    <w:rsid w:val="006613D5"/>
    <w:rsid w:val="00661745"/>
    <w:rsid w:val="006675BC"/>
    <w:rsid w:val="006E7AEC"/>
    <w:rsid w:val="006F6B22"/>
    <w:rsid w:val="00701686"/>
    <w:rsid w:val="00721D62"/>
    <w:rsid w:val="00734AC6"/>
    <w:rsid w:val="00762BA8"/>
    <w:rsid w:val="0076528A"/>
    <w:rsid w:val="00783559"/>
    <w:rsid w:val="007A7A32"/>
    <w:rsid w:val="007B2105"/>
    <w:rsid w:val="007D2549"/>
    <w:rsid w:val="007E5334"/>
    <w:rsid w:val="00804A82"/>
    <w:rsid w:val="00811037"/>
    <w:rsid w:val="0081112D"/>
    <w:rsid w:val="00821F80"/>
    <w:rsid w:val="00834936"/>
    <w:rsid w:val="00847904"/>
    <w:rsid w:val="008511B2"/>
    <w:rsid w:val="008627F6"/>
    <w:rsid w:val="00867722"/>
    <w:rsid w:val="00870143"/>
    <w:rsid w:val="0087797D"/>
    <w:rsid w:val="008D7A50"/>
    <w:rsid w:val="008E23B9"/>
    <w:rsid w:val="009231A1"/>
    <w:rsid w:val="00936D6D"/>
    <w:rsid w:val="00951BE2"/>
    <w:rsid w:val="009842CC"/>
    <w:rsid w:val="0098762C"/>
    <w:rsid w:val="00992CB2"/>
    <w:rsid w:val="009C28A3"/>
    <w:rsid w:val="00A05FDF"/>
    <w:rsid w:val="00A1307C"/>
    <w:rsid w:val="00A40524"/>
    <w:rsid w:val="00A438DE"/>
    <w:rsid w:val="00A50852"/>
    <w:rsid w:val="00A6276D"/>
    <w:rsid w:val="00A649C6"/>
    <w:rsid w:val="00A84011"/>
    <w:rsid w:val="00B00EAF"/>
    <w:rsid w:val="00B350FF"/>
    <w:rsid w:val="00B522BB"/>
    <w:rsid w:val="00B65049"/>
    <w:rsid w:val="00B77C81"/>
    <w:rsid w:val="00B85832"/>
    <w:rsid w:val="00B97A5C"/>
    <w:rsid w:val="00BA53F9"/>
    <w:rsid w:val="00BF40FB"/>
    <w:rsid w:val="00C246E2"/>
    <w:rsid w:val="00C70C71"/>
    <w:rsid w:val="00CA7F1D"/>
    <w:rsid w:val="00D95C15"/>
    <w:rsid w:val="00E31BE3"/>
    <w:rsid w:val="00E46071"/>
    <w:rsid w:val="00E7211B"/>
    <w:rsid w:val="00E75FD3"/>
    <w:rsid w:val="00E7672B"/>
    <w:rsid w:val="00E8491D"/>
    <w:rsid w:val="00EA2D8F"/>
    <w:rsid w:val="00EF60D3"/>
    <w:rsid w:val="00F017C7"/>
    <w:rsid w:val="00F03915"/>
    <w:rsid w:val="00F07100"/>
    <w:rsid w:val="00F157E5"/>
    <w:rsid w:val="00F215AE"/>
    <w:rsid w:val="00F237D4"/>
    <w:rsid w:val="00F40C06"/>
    <w:rsid w:val="00F434B4"/>
    <w:rsid w:val="00F6018E"/>
    <w:rsid w:val="00F7471D"/>
    <w:rsid w:val="00F75A3E"/>
    <w:rsid w:val="00FA4E24"/>
    <w:rsid w:val="00FC00EA"/>
    <w:rsid w:val="00FD1AE7"/>
    <w:rsid w:val="00FE0A5A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5D08-1FDE-449B-AAF3-00A45A76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1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2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027B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3">
    <w:name w:val="Hyperlink"/>
    <w:uiPriority w:val="99"/>
    <w:unhideWhenUsed/>
    <w:rsid w:val="0070168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E7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1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F75A3E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F75A3E"/>
    <w:rPr>
      <w:sz w:val="22"/>
      <w:szCs w:val="22"/>
      <w:lang w:eastAsia="en-US"/>
    </w:rPr>
  </w:style>
  <w:style w:type="character" w:customStyle="1" w:styleId="position">
    <w:name w:val="position"/>
    <w:rsid w:val="0026497D"/>
  </w:style>
  <w:style w:type="paragraph" w:styleId="a8">
    <w:name w:val="List Paragraph"/>
    <w:basedOn w:val="a"/>
    <w:uiPriority w:val="34"/>
    <w:qFormat/>
    <w:rsid w:val="002936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1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1">
    <w:name w:val="s1"/>
    <w:basedOn w:val="a0"/>
    <w:rsid w:val="00F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em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bber-expo.ru/ru/even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bberconferenc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koni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o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001F-6678-4535-A68F-9792B468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Links>
    <vt:vector size="30" baseType="variant">
      <vt:variant>
        <vt:i4>4259888</vt:i4>
      </vt:variant>
      <vt:variant>
        <vt:i4>12</vt:i4>
      </vt:variant>
      <vt:variant>
        <vt:i4>0</vt:i4>
      </vt:variant>
      <vt:variant>
        <vt:i4>5</vt:i4>
      </vt:variant>
      <vt:variant>
        <vt:lpwstr>mailto:t.konikova@yandex.ru</vt:lpwstr>
      </vt:variant>
      <vt:variant>
        <vt:lpwstr/>
      </vt:variant>
      <vt:variant>
        <vt:i4>4259949</vt:i4>
      </vt:variant>
      <vt:variant>
        <vt:i4>9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http://www.niiemi.com/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http://www.rubber-expo.ru/ru/events/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http://www.rubberconference.ru/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2018-01-26T17:17:00Z</dcterms:created>
  <dcterms:modified xsi:type="dcterms:W3CDTF">2018-01-27T12:57:00Z</dcterms:modified>
</cp:coreProperties>
</file>